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4"/>
        <w:gridCol w:w="1935"/>
        <w:gridCol w:w="298"/>
        <w:gridCol w:w="1537"/>
        <w:gridCol w:w="580"/>
        <w:gridCol w:w="579"/>
        <w:gridCol w:w="577"/>
        <w:gridCol w:w="281"/>
        <w:gridCol w:w="286"/>
        <w:gridCol w:w="160"/>
        <w:gridCol w:w="410"/>
        <w:gridCol w:w="582"/>
        <w:gridCol w:w="579"/>
      </w:tblGrid>
      <w:tr w:rsidR="00AA7449" w:rsidTr="0058307B">
        <w:trPr>
          <w:trHeight w:val="454"/>
          <w:tblHeader/>
        </w:trPr>
        <w:tc>
          <w:tcPr>
            <w:tcW w:w="9628" w:type="dxa"/>
            <w:gridSpan w:val="13"/>
            <w:vAlign w:val="center"/>
          </w:tcPr>
          <w:p w:rsidR="003A4B78" w:rsidRDefault="003A4B78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ОПРОСНЫЙ ЛИСТ</w:t>
            </w:r>
          </w:p>
          <w:p w:rsidR="00AA7449" w:rsidRPr="001615A4" w:rsidRDefault="00870A7E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на изготовление комплектной трансформаторной подстанции</w:t>
            </w:r>
            <w:r w:rsidR="00DB7491">
              <w:rPr>
                <w:rFonts w:ascii="ISOCPEUR" w:hAnsi="ISOCPEUR"/>
                <w:b/>
                <w:sz w:val="28"/>
                <w:szCs w:val="28"/>
              </w:rPr>
              <w:t xml:space="preserve"> блочной на напряжение 35 кВ</w:t>
            </w:r>
          </w:p>
        </w:tc>
      </w:tr>
      <w:tr w:rsidR="00BF6120" w:rsidTr="00D150F5">
        <w:trPr>
          <w:trHeight w:val="458"/>
        </w:trPr>
        <w:tc>
          <w:tcPr>
            <w:tcW w:w="5594" w:type="dxa"/>
            <w:gridSpan w:val="4"/>
            <w:vAlign w:val="center"/>
          </w:tcPr>
          <w:p w:rsidR="00BF6120" w:rsidRPr="001615A4" w:rsidRDefault="0058307B" w:rsidP="000720B4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Заказчик</w:t>
            </w:r>
            <w:r w:rsidR="00BF6120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034" w:type="dxa"/>
            <w:gridSpan w:val="9"/>
            <w:vAlign w:val="center"/>
          </w:tcPr>
          <w:p w:rsidR="00BF6120" w:rsidRPr="00C56807" w:rsidRDefault="00BF6120" w:rsidP="0058307B">
            <w:pPr>
              <w:rPr>
                <w:rFonts w:ascii="ISOCPEUR" w:hAnsi="ISOCPEUR"/>
              </w:rPr>
            </w:pPr>
          </w:p>
        </w:tc>
      </w:tr>
      <w:tr w:rsidR="00F61168" w:rsidTr="00D150F5">
        <w:trPr>
          <w:trHeight w:val="457"/>
        </w:trPr>
        <w:tc>
          <w:tcPr>
            <w:tcW w:w="5594" w:type="dxa"/>
            <w:gridSpan w:val="4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Наименование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8366E7">
            <w:pPr>
              <w:rPr>
                <w:rFonts w:ascii="ISOCPEUR" w:hAnsi="ISOCPEUR"/>
              </w:rPr>
            </w:pPr>
          </w:p>
        </w:tc>
      </w:tr>
      <w:tr w:rsidR="00F61168" w:rsidTr="00D150F5">
        <w:trPr>
          <w:trHeight w:val="457"/>
        </w:trPr>
        <w:tc>
          <w:tcPr>
            <w:tcW w:w="5594" w:type="dxa"/>
            <w:gridSpan w:val="4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Адрес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F61168" w:rsidTr="00D150F5">
        <w:trPr>
          <w:trHeight w:val="457"/>
        </w:trPr>
        <w:tc>
          <w:tcPr>
            <w:tcW w:w="5594" w:type="dxa"/>
            <w:gridSpan w:val="4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Координаты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49600B" w:rsidTr="00D150F5">
        <w:trPr>
          <w:trHeight w:val="457"/>
        </w:trPr>
        <w:tc>
          <w:tcPr>
            <w:tcW w:w="5594" w:type="dxa"/>
            <w:gridSpan w:val="4"/>
            <w:vAlign w:val="center"/>
          </w:tcPr>
          <w:p w:rsidR="0049600B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Вид работ</w:t>
            </w:r>
          </w:p>
        </w:tc>
        <w:tc>
          <w:tcPr>
            <w:tcW w:w="4034" w:type="dxa"/>
            <w:gridSpan w:val="9"/>
            <w:vAlign w:val="center"/>
          </w:tcPr>
          <w:p w:rsidR="0049600B" w:rsidRPr="0049600B" w:rsidRDefault="005B660E" w:rsidP="00F6116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22402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новое строительство</w:t>
            </w:r>
          </w:p>
          <w:p w:rsidR="0049600B" w:rsidRPr="00C56807" w:rsidRDefault="005B660E" w:rsidP="00F61168">
            <w:pPr>
              <w:rPr>
                <w:rFonts w:ascii="ISOCPEUR" w:hAnsi="ISOCPEUR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947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реконструкция</w:t>
            </w:r>
          </w:p>
        </w:tc>
      </w:tr>
      <w:tr w:rsidR="000816BA" w:rsidTr="00D150F5">
        <w:trPr>
          <w:trHeight w:val="457"/>
        </w:trPr>
        <w:tc>
          <w:tcPr>
            <w:tcW w:w="5594" w:type="dxa"/>
            <w:gridSpan w:val="4"/>
            <w:vAlign w:val="center"/>
          </w:tcPr>
          <w:p w:rsidR="000816BA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Объём выполняемых работ</w:t>
            </w:r>
          </w:p>
        </w:tc>
        <w:tc>
          <w:tcPr>
            <w:tcW w:w="4034" w:type="dxa"/>
            <w:gridSpan w:val="9"/>
            <w:vAlign w:val="center"/>
          </w:tcPr>
          <w:p w:rsidR="003611DF" w:rsidRPr="00C34A7A" w:rsidRDefault="005B660E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423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611D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разработка технических решений</w:t>
            </w:r>
          </w:p>
          <w:p w:rsidR="000816BA" w:rsidRPr="00C34A7A" w:rsidRDefault="005B660E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2872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роектирование</w:t>
            </w:r>
          </w:p>
          <w:p w:rsidR="000816BA" w:rsidRPr="00C34A7A" w:rsidRDefault="005B660E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0853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49600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оставка </w:t>
            </w:r>
          </w:p>
          <w:p w:rsidR="000816BA" w:rsidRPr="00C34A7A" w:rsidRDefault="005B660E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2835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м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онтаж</w:t>
            </w:r>
          </w:p>
          <w:p w:rsidR="000816BA" w:rsidRPr="0049600B" w:rsidRDefault="005B660E" w:rsidP="0049600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39964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усконаладочные работы</w:t>
            </w:r>
          </w:p>
        </w:tc>
      </w:tr>
      <w:tr w:rsidR="00C54D9B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  <w:vAlign w:val="center"/>
          </w:tcPr>
          <w:p w:rsidR="00C54D9B" w:rsidRPr="00CF41AF" w:rsidRDefault="00C54D9B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КТП Б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C54D9B" w:rsidRPr="00C54D9B" w:rsidRDefault="00C54D9B" w:rsidP="00C54D9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54D9B">
              <w:rPr>
                <w:rFonts w:ascii="ISOCPEUR" w:hAnsi="ISOCPEUR"/>
                <w:sz w:val="24"/>
                <w:szCs w:val="24"/>
              </w:rPr>
              <w:t>КТП Б -</w:t>
            </w:r>
          </w:p>
        </w:tc>
      </w:tr>
      <w:tr w:rsidR="00DB7491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  <w:vAlign w:val="center"/>
          </w:tcPr>
          <w:p w:rsidR="00DB7491" w:rsidRPr="00CF41AF" w:rsidRDefault="00C54D9B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Номинальный ток ввода KPУ 10(6)</w:t>
            </w:r>
            <w:r w:rsidR="00DB7491" w:rsidRPr="00CF41AF">
              <w:rPr>
                <w:rFonts w:ascii="ISOCPEUR" w:hAnsi="ISOCPEUR"/>
                <w:sz w:val="24"/>
                <w:szCs w:val="24"/>
              </w:rPr>
              <w:t>кВ, 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DB7491" w:rsidRDefault="00DB7491" w:rsidP="00DB7491">
            <w:pPr>
              <w:pStyle w:val="TableParagraph"/>
              <w:spacing w:before="4"/>
              <w:rPr>
                <w:sz w:val="9"/>
              </w:rPr>
            </w:pPr>
          </w:p>
          <w:p w:rsidR="00DB7491" w:rsidRDefault="00DB7491" w:rsidP="00DB7491">
            <w:pPr>
              <w:pStyle w:val="TableParagraph"/>
              <w:spacing w:line="187" w:lineRule="exact"/>
              <w:ind w:left="22"/>
              <w:rPr>
                <w:position w:val="-3"/>
                <w:sz w:val="18"/>
              </w:rPr>
            </w:pPr>
          </w:p>
        </w:tc>
      </w:tr>
      <w:tr w:rsidR="00DB7491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  <w:vAlign w:val="center"/>
          </w:tcPr>
          <w:p w:rsidR="00DB7491" w:rsidRPr="00CF41AF" w:rsidRDefault="00DB7491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силового трансформатора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DB7491" w:rsidRDefault="00DB7491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5594" w:type="dxa"/>
            <w:gridSpan w:val="4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изоляции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5B660E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88374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фарфоровая (по умолчанию)</w:t>
            </w:r>
          </w:p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5594" w:type="dxa"/>
            <w:gridSpan w:val="4"/>
            <w:vMerge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5B660E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2099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полимерная</w:t>
            </w:r>
          </w:p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5594" w:type="dxa"/>
            <w:gridSpan w:val="4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покрытия металлоконструкций подстанции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5B660E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592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эмаль (по умолчанию)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5594" w:type="dxa"/>
            <w:gridSpan w:val="4"/>
            <w:vMerge/>
            <w:tcBorders>
              <w:bottom w:val="single" w:sz="2" w:space="0" w:color="000000"/>
            </w:tcBorders>
          </w:tcPr>
          <w:p w:rsidR="00CF41AF" w:rsidRDefault="00CF41AF" w:rsidP="00CF41AF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5B660E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4387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горячее </w:t>
            </w:r>
            <w:proofErr w:type="spellStart"/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цинкование</w:t>
            </w:r>
            <w:proofErr w:type="spellEnd"/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5594" w:type="dxa"/>
            <w:gridSpan w:val="4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Высота фундамента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5B660E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96704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CF41AF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 xml:space="preserve">min </w:t>
            </w:r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500мм (по умолчанию)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5594" w:type="dxa"/>
            <w:gridSpan w:val="4"/>
            <w:vMerge/>
            <w:tcBorders>
              <w:bottom w:val="single" w:sz="2" w:space="0" w:color="000000"/>
            </w:tcBorders>
          </w:tcPr>
          <w:p w:rsidR="00CF41AF" w:rsidRDefault="00CF41AF" w:rsidP="00CF41AF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5B660E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90322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прочее (указать) __________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1824" w:type="dxa"/>
            <w:vMerge w:val="restart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Жесткая ошиновка</w:t>
            </w:r>
          </w:p>
        </w:tc>
        <w:tc>
          <w:tcPr>
            <w:tcW w:w="3770" w:type="dxa"/>
            <w:gridSpan w:val="3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Номинальный ток,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CF41AF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630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Pr="00CF41AF" w:rsidRDefault="00CF41AF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F41AF" w:rsidTr="00D150F5">
        <w:trPr>
          <w:trHeight w:val="457"/>
        </w:trPr>
        <w:tc>
          <w:tcPr>
            <w:tcW w:w="1824" w:type="dxa"/>
            <w:vMerge/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Сквозной ток,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CF41AF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26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D150F5">
        <w:trPr>
          <w:trHeight w:val="457"/>
        </w:trPr>
        <w:tc>
          <w:tcPr>
            <w:tcW w:w="1824" w:type="dxa"/>
            <w:vMerge/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Ток термической стойкости,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CF41AF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10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"/>
              <w:rPr>
                <w:sz w:val="9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в</w:t>
            </w:r>
            <w:r w:rsidRPr="008C2536">
              <w:rPr>
                <w:rFonts w:ascii="ISOCPEUR" w:hAnsi="ISOCPEUR"/>
                <w:sz w:val="24"/>
                <w:szCs w:val="24"/>
              </w:rPr>
              <w:t xml:space="preserve"> поставку не входит</w:t>
            </w:r>
          </w:p>
        </w:tc>
      </w:tr>
      <w:tr w:rsidR="007214C4" w:rsidTr="00D150F5">
        <w:trPr>
          <w:trHeight w:val="457"/>
        </w:trPr>
        <w:tc>
          <w:tcPr>
            <w:tcW w:w="5594" w:type="dxa"/>
            <w:gridSpan w:val="4"/>
            <w:vMerge w:val="restart"/>
            <w:vAlign w:val="center"/>
          </w:tcPr>
          <w:p w:rsidR="007214C4" w:rsidRPr="007214C4" w:rsidRDefault="007214C4" w:rsidP="007214C4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7214C4">
              <w:rPr>
                <w:rFonts w:ascii="ISOCPEUR" w:hAnsi="ISOCPEUR"/>
                <w:sz w:val="24"/>
                <w:szCs w:val="24"/>
              </w:rPr>
              <w:t>Гибкая ошиновка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Default="005B660E" w:rsidP="007214C4">
            <w:pPr>
              <w:snapToGrid w:val="0"/>
              <w:rPr>
                <w:sz w:val="9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61109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по спецификации проектной документации</w:t>
            </w:r>
          </w:p>
        </w:tc>
      </w:tr>
      <w:tr w:rsidR="007214C4" w:rsidTr="00D150F5">
        <w:trPr>
          <w:trHeight w:val="457"/>
        </w:trPr>
        <w:tc>
          <w:tcPr>
            <w:tcW w:w="5594" w:type="dxa"/>
            <w:gridSpan w:val="4"/>
            <w:vMerge/>
          </w:tcPr>
          <w:p w:rsidR="007214C4" w:rsidRDefault="007214C4" w:rsidP="007214C4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Pr="00C34A7A" w:rsidRDefault="005B660E" w:rsidP="007214C4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49040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типовая</w:t>
            </w:r>
          </w:p>
          <w:p w:rsidR="007214C4" w:rsidRDefault="007214C4" w:rsidP="007214C4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7214C4" w:rsidTr="00D150F5">
        <w:trPr>
          <w:trHeight w:val="457"/>
        </w:trPr>
        <w:tc>
          <w:tcPr>
            <w:tcW w:w="5594" w:type="dxa"/>
            <w:gridSpan w:val="4"/>
            <w:vMerge/>
            <w:tcBorders>
              <w:bottom w:val="single" w:sz="2" w:space="0" w:color="000000"/>
            </w:tcBorders>
          </w:tcPr>
          <w:p w:rsidR="007214C4" w:rsidRDefault="007214C4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Pr="00C34A7A" w:rsidRDefault="005B660E" w:rsidP="007214C4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00920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в поставку не входит</w:t>
            </w:r>
          </w:p>
          <w:p w:rsidR="007214C4" w:rsidRDefault="007214C4" w:rsidP="007214C4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lastRenderedPageBreak/>
              <w:t>Тип разъединителя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vMerge w:val="restart"/>
            <w:vAlign w:val="center"/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привода разъединителя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F05E9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Главные ножи</w:t>
            </w:r>
            <w:r w:rsidR="00D150F5">
              <w:rPr>
                <w:rFonts w:ascii="ISOCPEUR" w:hAnsi="ISOCPEUR"/>
                <w:sz w:val="24"/>
                <w:szCs w:val="24"/>
              </w:rPr>
              <w:t xml:space="preserve"> ______________</w:t>
            </w: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vMerge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F05E9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Заземляющие ножи</w:t>
            </w:r>
            <w:r w:rsidR="00D150F5">
              <w:rPr>
                <w:rFonts w:ascii="ISOCPEUR" w:hAnsi="ISOCPEUR"/>
                <w:sz w:val="24"/>
                <w:szCs w:val="24"/>
              </w:rPr>
              <w:t xml:space="preserve"> ___________</w:t>
            </w: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 xml:space="preserve">Тип </w:t>
            </w:r>
            <w:r>
              <w:rPr>
                <w:rFonts w:ascii="ISOCPEUR" w:hAnsi="ISOCPEUR"/>
                <w:sz w:val="24"/>
                <w:szCs w:val="24"/>
              </w:rPr>
              <w:t>выключателя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трансформатора тока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трансформатора напряжения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ОПН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vMerge w:val="restart"/>
            <w:vAlign w:val="center"/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Способ доставки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B660E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  <w:lang w:eastAsia="ar-SA"/>
                </w:rPr>
                <w:id w:val="177280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5E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5F05E9">
              <w:rPr>
                <w:rFonts w:ascii="ISOCPEUR" w:hAnsi="ISOCPEUR" w:cs="Arial"/>
                <w:sz w:val="24"/>
                <w:szCs w:val="24"/>
                <w:lang w:eastAsia="ar-SA"/>
              </w:rPr>
              <w:t xml:space="preserve"> </w:t>
            </w:r>
            <w:r w:rsidR="005F05E9">
              <w:rPr>
                <w:rFonts w:ascii="ISOCPEUR" w:hAnsi="ISOCPEUR"/>
                <w:sz w:val="24"/>
                <w:szCs w:val="24"/>
              </w:rPr>
              <w:t>ЖД</w:t>
            </w:r>
          </w:p>
        </w:tc>
      </w:tr>
      <w:tr w:rsidR="005F05E9" w:rsidTr="00D150F5">
        <w:trPr>
          <w:trHeight w:val="457"/>
        </w:trPr>
        <w:tc>
          <w:tcPr>
            <w:tcW w:w="5594" w:type="dxa"/>
            <w:gridSpan w:val="4"/>
            <w:vMerge/>
            <w:tcBorders>
              <w:bottom w:val="single" w:sz="2" w:space="0" w:color="000000"/>
            </w:tcBorders>
          </w:tcPr>
          <w:p w:rsidR="005F05E9" w:rsidRDefault="005F05E9" w:rsidP="005F05E9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B660E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  <w:lang w:eastAsia="ar-SA"/>
                </w:rPr>
                <w:id w:val="-161419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5E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5F05E9">
              <w:rPr>
                <w:rFonts w:ascii="ISOCPEUR" w:hAnsi="ISOCPEUR" w:cs="Arial"/>
                <w:sz w:val="24"/>
                <w:szCs w:val="24"/>
                <w:lang w:eastAsia="ar-SA"/>
              </w:rPr>
              <w:t xml:space="preserve"> </w:t>
            </w:r>
            <w:r w:rsidR="005F05E9">
              <w:rPr>
                <w:rFonts w:ascii="ISOCPEUR" w:hAnsi="ISOCPEUR"/>
                <w:sz w:val="24"/>
                <w:szCs w:val="24"/>
              </w:rPr>
              <w:t>Автотранспорт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Дополнительно</w:t>
            </w: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Типовые двухуровневые кабельные конструкции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5457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(по умолчанию)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37800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Площадки обслуживания для блоков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9650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0565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Площадки обслуживания для приводов разъединителя и </w:t>
            </w:r>
            <w:proofErr w:type="spellStart"/>
            <w:r w:rsidRPr="00FF524C">
              <w:rPr>
                <w:rFonts w:ascii="ISOCPEUR" w:hAnsi="ISOCPEUR"/>
                <w:sz w:val="24"/>
                <w:szCs w:val="24"/>
              </w:rPr>
              <w:t>клемных</w:t>
            </w:r>
            <w:proofErr w:type="spellEnd"/>
            <w:r w:rsidRPr="00FF524C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 w:rsidRPr="00FF524C">
              <w:rPr>
                <w:rFonts w:ascii="ISOCPEUR" w:hAnsi="ISOCPEUR"/>
                <w:sz w:val="24"/>
                <w:szCs w:val="24"/>
              </w:rPr>
              <w:t>ткафов</w:t>
            </w:r>
            <w:proofErr w:type="spellEnd"/>
            <w:r w:rsidRPr="00FF524C">
              <w:rPr>
                <w:rFonts w:ascii="ISOCPEUR" w:hAnsi="ISOCPEUR"/>
                <w:sz w:val="24"/>
                <w:szCs w:val="24"/>
              </w:rPr>
              <w:t xml:space="preserve"> ПД-42 (Для высоты фундамента от 500 мм)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95300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116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0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От</w:t>
            </w:r>
            <w:r>
              <w:rPr>
                <w:rFonts w:ascii="ISOCPEUR" w:hAnsi="ISOCPEUR"/>
                <w:sz w:val="24"/>
                <w:szCs w:val="24"/>
              </w:rPr>
              <w:t xml:space="preserve">дельные стойки под выносные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клем</w:t>
            </w:r>
            <w:r w:rsidR="00C54D9B">
              <w:rPr>
                <w:rFonts w:ascii="ISOCPEUR" w:hAnsi="ISOCPEUR"/>
                <w:sz w:val="24"/>
                <w:szCs w:val="24"/>
              </w:rPr>
              <w:t>ные</w:t>
            </w:r>
            <w:proofErr w:type="spellEnd"/>
            <w:r w:rsidR="00C54D9B">
              <w:rPr>
                <w:rFonts w:ascii="ISOCPEUR" w:hAnsi="ISOCPEUR"/>
                <w:sz w:val="24"/>
                <w:szCs w:val="24"/>
              </w:rPr>
              <w:t xml:space="preserve"> ш</w:t>
            </w:r>
            <w:r w:rsidRPr="00FF524C">
              <w:rPr>
                <w:rFonts w:ascii="ISOCPEUR" w:hAnsi="ISOCPEUR"/>
                <w:sz w:val="24"/>
                <w:szCs w:val="24"/>
              </w:rPr>
              <w:t>кафы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0190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976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Туалет 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11447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6273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Осветительная установка OУ-2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4048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67040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Зажим на</w:t>
            </w:r>
            <w:r w:rsidR="00D150F5">
              <w:rPr>
                <w:rFonts w:ascii="ISOCPEUR" w:hAnsi="ISOCPEUR"/>
                <w:sz w:val="24"/>
                <w:szCs w:val="24"/>
              </w:rPr>
              <w:t xml:space="preserve"> силовой</w:t>
            </w:r>
          </w:p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трансформатор типа АШМ</w:t>
            </w:r>
          </w:p>
        </w:tc>
        <w:tc>
          <w:tcPr>
            <w:tcW w:w="1537" w:type="dxa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НН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630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8826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537" w:type="dxa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ВН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3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9945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537" w:type="dxa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нулевой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1892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52363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422030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ЗИП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0519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34514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Внешнее </w:t>
            </w:r>
            <w:r w:rsidRPr="00FF524C">
              <w:rPr>
                <w:rFonts w:ascii="ISOCPEUR" w:hAnsi="ISOCPEUR"/>
                <w:sz w:val="24"/>
                <w:szCs w:val="24"/>
              </w:rPr>
              <w:lastRenderedPageBreak/>
              <w:t>ограждение подстанции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lastRenderedPageBreak/>
              <w:t>Незаглубленное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21473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gramStart"/>
            <w:r w:rsidR="00422030">
              <w:rPr>
                <w:rFonts w:ascii="ISOCPEUR" w:hAnsi="ISOCPEUR"/>
                <w:sz w:val="24"/>
                <w:szCs w:val="24"/>
              </w:rPr>
              <w:t>Да  _</w:t>
            </w:r>
            <w:proofErr w:type="gramEnd"/>
            <w:r w:rsidR="00422030">
              <w:rPr>
                <w:rFonts w:ascii="ISOCPEUR" w:hAnsi="ISOCPEUR"/>
                <w:sz w:val="24"/>
                <w:szCs w:val="24"/>
              </w:rPr>
              <w:t xml:space="preserve">___ </w:t>
            </w:r>
            <w:proofErr w:type="spellStart"/>
            <w:r w:rsidR="00422030">
              <w:rPr>
                <w:rFonts w:ascii="ISOCPEUR" w:hAnsi="ISOCPEUR"/>
                <w:sz w:val="24"/>
                <w:szCs w:val="24"/>
              </w:rPr>
              <w:t>м.п</w:t>
            </w:r>
            <w:proofErr w:type="spellEnd"/>
            <w:r w:rsidR="00422030">
              <w:rPr>
                <w:rFonts w:ascii="ISOCPEUR" w:hAnsi="ISOCPEUR"/>
                <w:sz w:val="24"/>
                <w:szCs w:val="24"/>
              </w:rPr>
              <w:t>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lastRenderedPageBreak/>
              <w:t>съёмная панель с калиткой 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7555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lastRenderedPageBreak/>
              <w:t>(по умолчанию)</w:t>
            </w:r>
          </w:p>
        </w:tc>
      </w:tr>
      <w:tr w:rsidR="00422030" w:rsidTr="00D150F5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Заглубленное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62638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gramStart"/>
            <w:r w:rsidR="00422030">
              <w:rPr>
                <w:rFonts w:ascii="ISOCPEUR" w:hAnsi="ISOCPEUR"/>
                <w:sz w:val="24"/>
                <w:szCs w:val="24"/>
              </w:rPr>
              <w:t>Да  _</w:t>
            </w:r>
            <w:proofErr w:type="gramEnd"/>
            <w:r w:rsidR="00422030">
              <w:rPr>
                <w:rFonts w:ascii="ISOCPEUR" w:hAnsi="ISOCPEUR"/>
                <w:sz w:val="24"/>
                <w:szCs w:val="24"/>
              </w:rPr>
              <w:t xml:space="preserve">___ </w:t>
            </w:r>
            <w:proofErr w:type="spellStart"/>
            <w:r w:rsidR="00422030">
              <w:rPr>
                <w:rFonts w:ascii="ISOCPEUR" w:hAnsi="ISOCPEUR"/>
                <w:sz w:val="24"/>
                <w:szCs w:val="24"/>
              </w:rPr>
              <w:t>м.п</w:t>
            </w:r>
            <w:proofErr w:type="spellEnd"/>
            <w:r w:rsidR="00422030">
              <w:rPr>
                <w:rFonts w:ascii="ISOCPEUR" w:hAnsi="ISOCPEUR"/>
                <w:sz w:val="24"/>
                <w:szCs w:val="24"/>
              </w:rPr>
              <w:t>.</w:t>
            </w:r>
          </w:p>
          <w:p w:rsidR="00422030" w:rsidRPr="00422030" w:rsidRDefault="00D150F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ворота ____ шт. калитка</w:t>
            </w:r>
            <w:r w:rsidR="00422030">
              <w:rPr>
                <w:rFonts w:ascii="ISOCPEUR" w:hAnsi="ISOCPEUR"/>
                <w:sz w:val="24"/>
                <w:szCs w:val="24"/>
              </w:rPr>
              <w:t xml:space="preserve"> 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5B660E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2241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D150F5">
              <w:rPr>
                <w:rFonts w:ascii="ISOCPEUR" w:hAnsi="ISOCPEUR"/>
                <w:sz w:val="24"/>
                <w:szCs w:val="24"/>
              </w:rPr>
              <w:t xml:space="preserve">                   </w:t>
            </w:r>
            <w:r w:rsidR="00D150F5" w:rsidRPr="00D150F5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C54D9B" w:rsidTr="00D150F5">
        <w:trPr>
          <w:trHeight w:val="457"/>
        </w:trPr>
        <w:tc>
          <w:tcPr>
            <w:tcW w:w="1824" w:type="dxa"/>
            <w:vMerge w:val="restart"/>
            <w:vAlign w:val="center"/>
          </w:tcPr>
          <w:p w:rsidR="00C54D9B" w:rsidRP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54D9B">
              <w:rPr>
                <w:rFonts w:ascii="ISOCPEUR" w:hAnsi="ISOCPEUR"/>
                <w:sz w:val="24"/>
                <w:szCs w:val="24"/>
              </w:rPr>
              <w:t xml:space="preserve">Технические </w:t>
            </w:r>
          </w:p>
          <w:p w:rsidR="00C54D9B" w:rsidRP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54D9B">
              <w:rPr>
                <w:rFonts w:ascii="ISOCPEUR" w:hAnsi="ISOCPEUR"/>
                <w:sz w:val="24"/>
                <w:szCs w:val="24"/>
              </w:rPr>
              <w:t xml:space="preserve">характеристики </w:t>
            </w:r>
          </w:p>
          <w:p w:rsidR="00C54D9B" w:rsidRDefault="00C54D9B" w:rsidP="00C54D9B">
            <w:pPr>
              <w:pStyle w:val="TableParagraph"/>
              <w:spacing w:before="46"/>
              <w:ind w:left="14"/>
            </w:pPr>
            <w:r w:rsidRPr="00C54D9B">
              <w:rPr>
                <w:rFonts w:ascii="ISOCPEUR" w:hAnsi="ISOCPEUR"/>
                <w:sz w:val="24"/>
                <w:szCs w:val="24"/>
              </w:rPr>
              <w:t>блоков</w:t>
            </w:r>
            <w:r>
              <w:t xml:space="preserve"> </w:t>
            </w: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Назначение блоков 35 (20) кВ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блока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Б35-….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Схема вспомогательных соединений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Pr="00CC0CD1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ОГК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Коэффициент трансформации ТТ 35 кВ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Выносных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Встроенных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Исполнение привода выключателя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РТМ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ТЭО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Pr="00CC0CD1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№</w:t>
            </w:r>
            <w:r>
              <w:rPr>
                <w:rFonts w:ascii="ISOCPEUR" w:hAnsi="ISOCPEUR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схемы привода выключателя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Назначение блоков 35(20)кВ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блока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Б35-….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C54D9B" w:rsidRPr="00FF524C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Схема вспомогательных соединений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Pr="00CC0CD1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ОГК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Коэффициент трансформации ТТ 35 кВ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Выносных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Встроенных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Исполнение привода выключателя</w:t>
            </w: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РТМ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ТЭО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54D9B" w:rsidTr="00D150F5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C54D9B" w:rsidRDefault="00C54D9B" w:rsidP="00CC0CD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bottom w:val="single" w:sz="2" w:space="0" w:color="000000"/>
            </w:tcBorders>
            <w:vAlign w:val="center"/>
          </w:tcPr>
          <w:p w:rsidR="00C54D9B" w:rsidRDefault="00C54D9B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№</w:t>
            </w:r>
            <w:r>
              <w:rPr>
                <w:rFonts w:ascii="ISOCPEUR" w:hAnsi="ISOCPEUR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 xml:space="preserve">схемы привода </w:t>
            </w:r>
            <w:r>
              <w:rPr>
                <w:rFonts w:ascii="ISOCPEUR" w:hAnsi="ISOCPEUR"/>
                <w:sz w:val="24"/>
                <w:szCs w:val="24"/>
              </w:rPr>
              <w:lastRenderedPageBreak/>
              <w:t>выключателя</w:t>
            </w: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C54D9B" w:rsidRPr="00422030" w:rsidRDefault="00C54D9B" w:rsidP="00CC0CD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bookmarkStart w:id="0" w:name="_GoBack"/>
        <w:bookmarkEnd w:id="0"/>
      </w:tr>
      <w:tr w:rsidR="00D150F5" w:rsidTr="00D150F5">
        <w:trPr>
          <w:trHeight w:val="457"/>
        </w:trPr>
        <w:tc>
          <w:tcPr>
            <w:tcW w:w="9628" w:type="dxa"/>
            <w:gridSpan w:val="13"/>
            <w:tcBorders>
              <w:bottom w:val="single" w:sz="2" w:space="0" w:color="000000"/>
            </w:tcBorders>
          </w:tcPr>
          <w:p w:rsidR="00D150F5" w:rsidRPr="00CC0CD1" w:rsidRDefault="00D150F5" w:rsidP="00D150F5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ISOCPEUR" w:hAnsi="ISOCPEUR"/>
                <w:sz w:val="24"/>
                <w:szCs w:val="24"/>
              </w:rPr>
              <w:lastRenderedPageBreak/>
              <w:t>Дополнительные требования</w:t>
            </w:r>
            <w:r>
              <w:rPr>
                <w:rFonts w:ascii="ISOCPEUR" w:hAnsi="ISOCPEUR"/>
                <w:sz w:val="24"/>
                <w:szCs w:val="24"/>
              </w:rPr>
              <w:t>:</w:t>
            </w: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D150F5" w:rsidRPr="00422030" w:rsidRDefault="00D150F5" w:rsidP="00D150F5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E03A26" w:rsidTr="00FF524C">
        <w:trPr>
          <w:trHeight w:val="457"/>
        </w:trPr>
        <w:tc>
          <w:tcPr>
            <w:tcW w:w="9628" w:type="dxa"/>
            <w:gridSpan w:val="13"/>
            <w:vAlign w:val="center"/>
          </w:tcPr>
          <w:p w:rsidR="00E03A26" w:rsidRPr="00EA6648" w:rsidRDefault="00E03A26" w:rsidP="00E03A26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EA6648">
              <w:rPr>
                <w:rFonts w:ascii="ISOCPEUR" w:hAnsi="ISOCPEUR"/>
                <w:sz w:val="24"/>
                <w:szCs w:val="24"/>
              </w:rPr>
              <w:t xml:space="preserve">Заполненный опросный лист необходимо отправить по адресу </w:t>
            </w:r>
            <w:hyperlink r:id="rId7" w:history="1">
              <w:r w:rsidRPr="00EA6648">
                <w:rPr>
                  <w:rStyle w:val="ac"/>
                  <w:sz w:val="24"/>
                  <w:szCs w:val="24"/>
                  <w:lang w:val="en-US"/>
                </w:rPr>
                <w:t>epp</w:t>
              </w:r>
              <w:r w:rsidRPr="00EA6648">
                <w:rPr>
                  <w:rStyle w:val="ac"/>
                  <w:sz w:val="24"/>
                  <w:szCs w:val="24"/>
                </w:rPr>
                <w:t>163@</w:t>
              </w:r>
              <w:r w:rsidRPr="00EA6648">
                <w:rPr>
                  <w:rStyle w:val="ac"/>
                  <w:sz w:val="24"/>
                  <w:szCs w:val="24"/>
                  <w:lang w:val="en-US"/>
                </w:rPr>
                <w:t>mail</w:t>
              </w:r>
              <w:r w:rsidRPr="00EA6648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EA6648">
                <w:rPr>
                  <w:rStyle w:val="a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726885" w:rsidRDefault="00726885" w:rsidP="00726885">
      <w:pPr>
        <w:tabs>
          <w:tab w:val="left" w:pos="2280"/>
        </w:tabs>
      </w:pPr>
    </w:p>
    <w:sectPr w:rsidR="00726885" w:rsidSect="00AA7449">
      <w:headerReference w:type="default" r:id="rId8"/>
      <w:foot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60E" w:rsidRDefault="005B660E" w:rsidP="008748FC">
      <w:pPr>
        <w:spacing w:after="0" w:line="240" w:lineRule="auto"/>
      </w:pPr>
      <w:r>
        <w:separator/>
      </w:r>
    </w:p>
  </w:endnote>
  <w:endnote w:type="continuationSeparator" w:id="0">
    <w:p w:rsidR="005B660E" w:rsidRDefault="005B660E" w:rsidP="0087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0210956"/>
      <w:docPartObj>
        <w:docPartGallery w:val="Page Numbers (Bottom of Page)"/>
        <w:docPartUnique/>
      </w:docPartObj>
    </w:sdtPr>
    <w:sdtEndPr/>
    <w:sdtContent>
      <w:p w:rsidR="00FF524C" w:rsidRDefault="00FF52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0F5">
          <w:rPr>
            <w:noProof/>
          </w:rPr>
          <w:t>4</w:t>
        </w:r>
        <w:r>
          <w:fldChar w:fldCharType="end"/>
        </w:r>
      </w:p>
    </w:sdtContent>
  </w:sdt>
  <w:p w:rsidR="00FF524C" w:rsidRDefault="00FF52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60E" w:rsidRDefault="005B660E" w:rsidP="008748FC">
      <w:pPr>
        <w:spacing w:after="0" w:line="240" w:lineRule="auto"/>
      </w:pPr>
      <w:r>
        <w:separator/>
      </w:r>
    </w:p>
  </w:footnote>
  <w:footnote w:type="continuationSeparator" w:id="0">
    <w:p w:rsidR="005B660E" w:rsidRDefault="005B660E" w:rsidP="0087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086"/>
      <w:gridCol w:w="5838"/>
    </w:tblGrid>
    <w:tr w:rsidR="00FF524C" w:rsidRPr="00C34A7A" w:rsidTr="005728F8">
      <w:trPr>
        <w:trHeight w:val="68"/>
      </w:trPr>
      <w:tc>
        <w:tcPr>
          <w:tcW w:w="4086" w:type="dxa"/>
          <w:hideMark/>
        </w:tcPr>
        <w:p w:rsidR="00FF524C" w:rsidRPr="0058307B" w:rsidRDefault="00FF524C" w:rsidP="0058307B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</w:p>
      </w:tc>
      <w:tc>
        <w:tcPr>
          <w:tcW w:w="5838" w:type="dxa"/>
          <w:hideMark/>
        </w:tcPr>
        <w:p w:rsidR="00FF524C" w:rsidRPr="0058307B" w:rsidRDefault="00FF524C" w:rsidP="0058307B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</w:p>
      </w:tc>
    </w:tr>
    <w:tr w:rsidR="00FF524C" w:rsidRPr="00D150F5" w:rsidTr="00EA6648">
      <w:trPr>
        <w:trHeight w:val="68"/>
      </w:trPr>
      <w:tc>
        <w:tcPr>
          <w:tcW w:w="4086" w:type="dxa"/>
          <w:hideMark/>
        </w:tcPr>
        <w:p w:rsidR="00FF524C" w:rsidRPr="0058307B" w:rsidRDefault="00FF524C" w:rsidP="00EA6648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  <w:r w:rsidRPr="0058307B"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1037807F" wp14:editId="3C493C96">
                <wp:extent cx="2447925" cy="914400"/>
                <wp:effectExtent l="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лого ЭПП_2021_утв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792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8" w:type="dxa"/>
          <w:hideMark/>
        </w:tcPr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«ЭНЕРГОПРОЕКТ ПОВОЛЖЬЕ»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 xml:space="preserve">ИНН 6317144130 КПП 631901001 ОГРН 1196313097287  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р/с 40702810501500084354   БИК 044525104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«Банк Точка» г. Москва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443111, г. Самара, Московское шоссе, д. 81 Б, пом. 4.112</w:t>
          </w:r>
        </w:p>
        <w:p w:rsidR="00FF524C" w:rsidRPr="0058307B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  <w:r w:rsidRPr="0058307B">
            <w:rPr>
              <w:rFonts w:ascii="Times New Roman" w:eastAsia="Times New Roman" w:hAnsi="Times New Roman" w:cs="Times New Roman"/>
              <w:lang w:val="en-US" w:eastAsia="ru-RU"/>
            </w:rPr>
            <w:t xml:space="preserve">e-mail: </w:t>
          </w:r>
          <w:hyperlink r:id="rId2" w:history="1">
            <w:r w:rsidRPr="00EA6648">
              <w:rPr>
                <w:rStyle w:val="ac"/>
                <w:rFonts w:ascii="Times New Roman" w:eastAsia="Times New Roman" w:hAnsi="Times New Roman" w:cs="Times New Roman"/>
                <w:lang w:val="en-US" w:eastAsia="ru-RU"/>
              </w:rPr>
              <w:t>epp163@mail.ru</w:t>
            </w:r>
          </w:hyperlink>
        </w:p>
      </w:tc>
    </w:tr>
  </w:tbl>
  <w:p w:rsidR="00FF524C" w:rsidRPr="0058307B" w:rsidRDefault="00FF524C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A249F"/>
    <w:multiLevelType w:val="hybridMultilevel"/>
    <w:tmpl w:val="0A6E6A0C"/>
    <w:lvl w:ilvl="0" w:tplc="DA0A59CC">
      <w:start w:val="1"/>
      <w:numFmt w:val="bullet"/>
      <w:lvlText w:val=""/>
      <w:lvlJc w:val="left"/>
      <w:pPr>
        <w:ind w:left="720" w:hanging="360"/>
      </w:pPr>
      <w:rPr>
        <w:rFonts w:ascii="Verdana" w:hAnsi="Verdana" w:hint="default"/>
        <w:sz w:val="19"/>
        <w:szCs w:val="1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2"/>
  <w:drawingGridVerticalSpacing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49"/>
    <w:rsid w:val="00022000"/>
    <w:rsid w:val="000272E1"/>
    <w:rsid w:val="00042865"/>
    <w:rsid w:val="000632B0"/>
    <w:rsid w:val="00064A98"/>
    <w:rsid w:val="00071E9E"/>
    <w:rsid w:val="000720B4"/>
    <w:rsid w:val="000816BA"/>
    <w:rsid w:val="00085976"/>
    <w:rsid w:val="00092264"/>
    <w:rsid w:val="000B0905"/>
    <w:rsid w:val="00147C87"/>
    <w:rsid w:val="001615A4"/>
    <w:rsid w:val="001625A0"/>
    <w:rsid w:val="00167F0E"/>
    <w:rsid w:val="00192313"/>
    <w:rsid w:val="001E7CE0"/>
    <w:rsid w:val="001E7D9E"/>
    <w:rsid w:val="00234574"/>
    <w:rsid w:val="00237312"/>
    <w:rsid w:val="0028769B"/>
    <w:rsid w:val="0031223E"/>
    <w:rsid w:val="00313498"/>
    <w:rsid w:val="00317233"/>
    <w:rsid w:val="00320020"/>
    <w:rsid w:val="003204D6"/>
    <w:rsid w:val="00323EF8"/>
    <w:rsid w:val="00350BA8"/>
    <w:rsid w:val="00354D49"/>
    <w:rsid w:val="003611DF"/>
    <w:rsid w:val="0037147D"/>
    <w:rsid w:val="00392056"/>
    <w:rsid w:val="003A4B78"/>
    <w:rsid w:val="003F38AB"/>
    <w:rsid w:val="00402FAC"/>
    <w:rsid w:val="00422030"/>
    <w:rsid w:val="00462A1A"/>
    <w:rsid w:val="00464445"/>
    <w:rsid w:val="004700FE"/>
    <w:rsid w:val="00474F28"/>
    <w:rsid w:val="0049600B"/>
    <w:rsid w:val="004B235A"/>
    <w:rsid w:val="004E4A7C"/>
    <w:rsid w:val="00516F44"/>
    <w:rsid w:val="005728F8"/>
    <w:rsid w:val="005742C2"/>
    <w:rsid w:val="0058307B"/>
    <w:rsid w:val="005B660E"/>
    <w:rsid w:val="005F05E9"/>
    <w:rsid w:val="00603B8B"/>
    <w:rsid w:val="00631225"/>
    <w:rsid w:val="006370AF"/>
    <w:rsid w:val="00642BFA"/>
    <w:rsid w:val="0066286F"/>
    <w:rsid w:val="00671D73"/>
    <w:rsid w:val="006C4C8D"/>
    <w:rsid w:val="006D1279"/>
    <w:rsid w:val="006D322A"/>
    <w:rsid w:val="006F5951"/>
    <w:rsid w:val="006F65FF"/>
    <w:rsid w:val="006F684B"/>
    <w:rsid w:val="00700839"/>
    <w:rsid w:val="00705197"/>
    <w:rsid w:val="0071034A"/>
    <w:rsid w:val="007214C4"/>
    <w:rsid w:val="00726885"/>
    <w:rsid w:val="007471BB"/>
    <w:rsid w:val="007642FB"/>
    <w:rsid w:val="00792A98"/>
    <w:rsid w:val="007A4E74"/>
    <w:rsid w:val="007C6F16"/>
    <w:rsid w:val="007D51ED"/>
    <w:rsid w:val="00835AFD"/>
    <w:rsid w:val="008366E7"/>
    <w:rsid w:val="00844477"/>
    <w:rsid w:val="00857A6C"/>
    <w:rsid w:val="00867CB7"/>
    <w:rsid w:val="00870A7E"/>
    <w:rsid w:val="008729FD"/>
    <w:rsid w:val="008748FC"/>
    <w:rsid w:val="00883740"/>
    <w:rsid w:val="00886DED"/>
    <w:rsid w:val="008907CB"/>
    <w:rsid w:val="008A3FCD"/>
    <w:rsid w:val="008B3322"/>
    <w:rsid w:val="008C2536"/>
    <w:rsid w:val="008C5CD3"/>
    <w:rsid w:val="008D3591"/>
    <w:rsid w:val="008E5A79"/>
    <w:rsid w:val="008F1D07"/>
    <w:rsid w:val="0091365E"/>
    <w:rsid w:val="00914B28"/>
    <w:rsid w:val="00917545"/>
    <w:rsid w:val="00920C56"/>
    <w:rsid w:val="00951658"/>
    <w:rsid w:val="00964FCA"/>
    <w:rsid w:val="00984BD4"/>
    <w:rsid w:val="0098786A"/>
    <w:rsid w:val="009A2231"/>
    <w:rsid w:val="009A2D03"/>
    <w:rsid w:val="009D065F"/>
    <w:rsid w:val="009D0B95"/>
    <w:rsid w:val="009F127F"/>
    <w:rsid w:val="00A63809"/>
    <w:rsid w:val="00A646A6"/>
    <w:rsid w:val="00A75975"/>
    <w:rsid w:val="00AA7449"/>
    <w:rsid w:val="00AB1566"/>
    <w:rsid w:val="00AB290F"/>
    <w:rsid w:val="00B12600"/>
    <w:rsid w:val="00B17D3E"/>
    <w:rsid w:val="00B4604A"/>
    <w:rsid w:val="00B5024E"/>
    <w:rsid w:val="00B628C7"/>
    <w:rsid w:val="00BB4B1B"/>
    <w:rsid w:val="00BF2365"/>
    <w:rsid w:val="00BF6120"/>
    <w:rsid w:val="00C21B10"/>
    <w:rsid w:val="00C25B10"/>
    <w:rsid w:val="00C34A7A"/>
    <w:rsid w:val="00C37FD9"/>
    <w:rsid w:val="00C54D9B"/>
    <w:rsid w:val="00C56807"/>
    <w:rsid w:val="00C910E7"/>
    <w:rsid w:val="00C9274D"/>
    <w:rsid w:val="00CA2299"/>
    <w:rsid w:val="00CC0CD1"/>
    <w:rsid w:val="00CF41AF"/>
    <w:rsid w:val="00D150F5"/>
    <w:rsid w:val="00D75010"/>
    <w:rsid w:val="00DB0776"/>
    <w:rsid w:val="00DB7491"/>
    <w:rsid w:val="00DC3996"/>
    <w:rsid w:val="00DD5C3B"/>
    <w:rsid w:val="00DE3818"/>
    <w:rsid w:val="00E02C71"/>
    <w:rsid w:val="00E03A26"/>
    <w:rsid w:val="00E123EA"/>
    <w:rsid w:val="00E13713"/>
    <w:rsid w:val="00E35B22"/>
    <w:rsid w:val="00E35F9B"/>
    <w:rsid w:val="00E62987"/>
    <w:rsid w:val="00E63AFC"/>
    <w:rsid w:val="00E86774"/>
    <w:rsid w:val="00EA6648"/>
    <w:rsid w:val="00ED5BD9"/>
    <w:rsid w:val="00ED7E3E"/>
    <w:rsid w:val="00EE0DFF"/>
    <w:rsid w:val="00EF42BC"/>
    <w:rsid w:val="00F23487"/>
    <w:rsid w:val="00F379AE"/>
    <w:rsid w:val="00F61168"/>
    <w:rsid w:val="00F63E32"/>
    <w:rsid w:val="00F72B12"/>
    <w:rsid w:val="00F808C2"/>
    <w:rsid w:val="00FD5062"/>
    <w:rsid w:val="00FF524C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985A8"/>
  <w15:docId w15:val="{923E5AA2-C126-477E-BDA4-A4FC2D0D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44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7449"/>
  </w:style>
  <w:style w:type="paragraph" w:styleId="a8">
    <w:name w:val="Normal (Web)"/>
    <w:basedOn w:val="a"/>
    <w:uiPriority w:val="99"/>
    <w:unhideWhenUsed/>
    <w:rsid w:val="00AA74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7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8FC"/>
  </w:style>
  <w:style w:type="character" w:styleId="ab">
    <w:name w:val="Placeholder Text"/>
    <w:basedOn w:val="a0"/>
    <w:uiPriority w:val="99"/>
    <w:semiHidden/>
    <w:rsid w:val="006D1279"/>
    <w:rPr>
      <w:color w:val="808080"/>
    </w:rPr>
  </w:style>
  <w:style w:type="character" w:styleId="ac">
    <w:name w:val="Hyperlink"/>
    <w:basedOn w:val="a0"/>
    <w:uiPriority w:val="99"/>
    <w:unhideWhenUsed/>
    <w:rsid w:val="009D0B95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0816BA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3F38A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F38A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F38A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F38A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F38AB"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DB74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p16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pp163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Honor</cp:lastModifiedBy>
  <cp:revision>17</cp:revision>
  <cp:lastPrinted>2026-07-13T13:35:00Z</cp:lastPrinted>
  <dcterms:created xsi:type="dcterms:W3CDTF">2026-07-24T14:48:00Z</dcterms:created>
  <dcterms:modified xsi:type="dcterms:W3CDTF">2026-10-06T14:14:00Z</dcterms:modified>
</cp:coreProperties>
</file>